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0fb668b78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SKARSVÅG RØR OG INTERIØR AS</w:t>
      </w:r>
    </w:p>
    <w:sectPr>
      <w:headerReference xmlns:r="http://schemas.openxmlformats.org/officeDocument/2006/relationships" w:type="default" r:id="R0876c02707ef40de"/>
      <w:footerReference xmlns:r="http://schemas.openxmlformats.org/officeDocument/2006/relationships" w:type="default" r:id="R8beb665f518c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6c02707ef40de" /><Relationship Type="http://schemas.openxmlformats.org/officeDocument/2006/relationships/footer" Target="/word/footer1.xml" Id="R8beb665f518c4a19" /></Relationships>
</file>