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f57c302bca4c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SKARSVÅG RØR OG INTERIØR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SKARSVÅG RØR OG INTERIØR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662eeb25624517"/>
      <w:footerReference xmlns:r="http://schemas.openxmlformats.org/officeDocument/2006/relationships" w:type="default" r:id="Rdd992d68d01544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SKARSVÅG RØR OG INTERIØR AS   ·   Org.nr 979 679 149   ·   5918 FREKHAUG   ·   Tlf. 56 17 07 10   ·   www.skarsvag-ror.no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SKARSVÅG RØR OG INTERIØR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662eeb25624517" /><Relationship Type="http://schemas.openxmlformats.org/officeDocument/2006/relationships/footer" Target="/word/footer1.xml" Id="Rdd992d68d0154453" /></Relationships>
</file>