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ae40bd065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FORVIS MAZARS AS, org.nr 979 605 994,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70d837bf2d8a4a0e"/>
      <w:footerReference xmlns:r="http://schemas.openxmlformats.org/officeDocument/2006/relationships" w:type="default" r:id="Rf1c4eda78eca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837bf2d8a4a0e" /><Relationship Type="http://schemas.openxmlformats.org/officeDocument/2006/relationships/footer" Target="/word/footer1.xml" Id="Rf1c4eda78eca4b17" /></Relationships>
</file>