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5cc24de4042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TOYA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TOYA AS</w:t>
      </w:r>
    </w:p>
    <w:sectPr>
      <w:headerReference xmlns:r="http://schemas.openxmlformats.org/officeDocument/2006/relationships" w:type="default" r:id="Rb3161f7b063446db"/>
      <w:footerReference xmlns:r="http://schemas.openxmlformats.org/officeDocument/2006/relationships" w:type="default" r:id="R911ab6a7f015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TOYA AS   ·   Org.nr 979 497 784   ·  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61f7b063446db" /><Relationship Type="http://schemas.openxmlformats.org/officeDocument/2006/relationships/footer" Target="/word/footer1.xml" Id="R911ab6a7f0154387" /></Relationships>
</file>