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8eadad75a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MODERNE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MODERNE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1481f8dda4a09"/>
      <w:footerReference xmlns:r="http://schemas.openxmlformats.org/officeDocument/2006/relationships" w:type="default" r:id="R118c3e19199c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BYGGFORNYELSE AS   ·   Org.nr 979 446 071   ·   Lørenveien 68   ·   0585 OSLO   ·   Tlf. 48 30 51 00   ·   post@byggfornyelse.no   ·   www.byggfornyelse.no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1481f8dda4a09" /><Relationship Type="http://schemas.openxmlformats.org/officeDocument/2006/relationships/footer" Target="/word/footer1.xml" Id="R118c3e19199c41b5" /></Relationships>
</file>