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40c08773b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SEAFISH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SEAFISH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19ee670de4b25"/>
      <w:footerReference xmlns:r="http://schemas.openxmlformats.org/officeDocument/2006/relationships" w:type="default" r:id="R5bda81aaa1ef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SEAFISH AS   ·   Org.nr 977 511 313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SEAFISH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19ee670de4b25" /><Relationship Type="http://schemas.openxmlformats.org/officeDocument/2006/relationships/footer" Target="/word/footer1.xml" Id="R5bda81aaa1ef4bef" /></Relationships>
</file>