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663664033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LIMA AS.</w:t>
      </w:r>
    </w:p>
    <w:sectPr>
      <w:headerReference xmlns:r="http://schemas.openxmlformats.org/officeDocument/2006/relationships" w:type="default" r:id="R3dc93582a3744bbb"/>
      <w:footerReference xmlns:r="http://schemas.openxmlformats.org/officeDocument/2006/relationships" w:type="default" r:id="Re2bf4244926b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93582a3744bbb" /><Relationship Type="http://schemas.openxmlformats.org/officeDocument/2006/relationships/footer" Target="/word/footer1.xml" Id="Re2bf4244926b408f" /></Relationships>
</file>