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fc977433f54c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SCHAGE AS</w:t>
      </w:r>
    </w:p>
    <w:sectPr>
      <w:headerReference xmlns:r="http://schemas.openxmlformats.org/officeDocument/2006/relationships" w:type="default" r:id="R068df0da362342e7"/>
      <w:footerReference xmlns:r="http://schemas.openxmlformats.org/officeDocument/2006/relationships" w:type="default" r:id="R7cabd086ec3246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SCHAGE AS   ·   Org.nr 976 469 992   ·   c/o Bjørn Schage, Melkeveien 5A   ·   0779 OSLO   ·   Tlf. 23 11 43 70   ·   schage@online.no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SCHAGE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8df0da362342e7" /><Relationship Type="http://schemas.openxmlformats.org/officeDocument/2006/relationships/footer" Target="/word/footer1.xml" Id="R7cabd086ec3246aa" /></Relationships>
</file>