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9a92cf135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 AS, org.nr 976 162 005,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bec6f02f9f7e481e"/>
      <w:footerReference xmlns:r="http://schemas.openxmlformats.org/officeDocument/2006/relationships" w:type="default" r:id="Rde71a5dd1c39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6f02f9f7e481e" /><Relationship Type="http://schemas.openxmlformats.org/officeDocument/2006/relationships/footer" Target="/word/footer1.xml" Id="Rde71a5dd1c394c94" /></Relationships>
</file>