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ee815f23a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BIONDI AS</w:t>
      </w:r>
    </w:p>
    <w:sectPr>
      <w:headerReference xmlns:r="http://schemas.openxmlformats.org/officeDocument/2006/relationships" w:type="default" r:id="R8221836136ca41aa"/>
      <w:footerReference xmlns:r="http://schemas.openxmlformats.org/officeDocument/2006/relationships" w:type="default" r:id="R34fe0c9295c7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1836136ca41aa" /><Relationship Type="http://schemas.openxmlformats.org/officeDocument/2006/relationships/footer" Target="/word/footer1.xml" Id="R34fe0c9295c74f80" /></Relationships>
</file>