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eb3e9fb1f4b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SVELE AS</w:t>
      </w:r>
    </w:p>
    <w:sectPr>
      <w:headerReference xmlns:r="http://schemas.openxmlformats.org/officeDocument/2006/relationships" w:type="default" r:id="Rc94186c98b654b03"/>
      <w:footerReference xmlns:r="http://schemas.openxmlformats.org/officeDocument/2006/relationships" w:type="default" r:id="R10ac0eda1fba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SVELE AS   ·   Org.nr 975 963 861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4186c98b654b03" /><Relationship Type="http://schemas.openxmlformats.org/officeDocument/2006/relationships/footer" Target="/word/footer1.xml" Id="R10ac0eda1fba4854" /></Relationships>
</file>