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5482dd02340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PANDION COMMUNICATION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a5dc95d97c04968"/>
      <w:footerReference xmlns:r="http://schemas.openxmlformats.org/officeDocument/2006/relationships" w:type="default" r:id="R667bb4f44ffd47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5dc95d97c04968" /><Relationship Type="http://schemas.openxmlformats.org/officeDocument/2006/relationships/footer" Target="/word/footer1.xml" Id="R667bb4f44ffd471f" /></Relationships>
</file>