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f95046f87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CRUX</w:t>
      </w:r>
    </w:p>
    <w:sectPr>
      <w:headerReference xmlns:r="http://schemas.openxmlformats.org/officeDocument/2006/relationships" w:type="default" r:id="R5381f709f7a84df1"/>
      <w:footerReference xmlns:r="http://schemas.openxmlformats.org/officeDocument/2006/relationships" w:type="default" r:id="R2521c91c58fc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1f709f7a84df1" /><Relationship Type="http://schemas.openxmlformats.org/officeDocument/2006/relationships/footer" Target="/word/footer1.xml" Id="R2521c91c58fc47df" /></Relationships>
</file>