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7bddbe10a54a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Vestnes,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MALME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MALME AS</w:t>
      </w:r>
    </w:p>
    <w:sectPr>
      <w:headerReference xmlns:r="http://schemas.openxmlformats.org/officeDocument/2006/relationships" w:type="default" r:id="R743d38e31d1e41a9"/>
      <w:footerReference xmlns:r="http://schemas.openxmlformats.org/officeDocument/2006/relationships" w:type="default" r:id="R89824bde9a7e48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MALME AS   ·   Org.nr 975 360 687   ·   Sjøgata 34   ·   6390 VESTNES   ·   post@malme.as   ·   www.malme.as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MALME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3d38e31d1e41a9" /><Relationship Type="http://schemas.openxmlformats.org/officeDocument/2006/relationships/footer" Target="/word/footer1.xml" Id="R89824bde9a7e48d3" /></Relationships>
</file>