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f1c190cc4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PUMPØS AS, org.nr 975 333 418,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PUMPØS AS</w:t>
      </w:r>
    </w:p>
    <w:sectPr>
      <w:headerReference xmlns:r="http://schemas.openxmlformats.org/officeDocument/2006/relationships" w:type="default" r:id="R6db356ba55ee4909"/>
      <w:footerReference xmlns:r="http://schemas.openxmlformats.org/officeDocument/2006/relationships" w:type="default" r:id="Rad37759b41ab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356ba55ee4909" /><Relationship Type="http://schemas.openxmlformats.org/officeDocument/2006/relationships/footer" Target="/word/footer1.xml" Id="Rad37759b41ab4ad9" /></Relationships>
</file>