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b28d491dd41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AS.</w:t>
      </w:r>
    </w:p>
    <w:sectPr>
      <w:headerReference xmlns:r="http://schemas.openxmlformats.org/officeDocument/2006/relationships" w:type="default" r:id="Ra917e47bfcc8480c"/>
      <w:footerReference xmlns:r="http://schemas.openxmlformats.org/officeDocument/2006/relationships" w:type="default" r:id="Rd8fd6ee3e93243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17e47bfcc8480c" /><Relationship Type="http://schemas.openxmlformats.org/officeDocument/2006/relationships/footer" Target="/word/footer1.xml" Id="Rd8fd6ee3e932430a" /></Relationships>
</file>