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264f0b578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KNIF REGNSKAP AS, org.nr 974 476 495,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bc62493c6ce24199"/>
      <w:footerReference xmlns:r="http://schemas.openxmlformats.org/officeDocument/2006/relationships" w:type="default" r:id="R53d5f5c03641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2493c6ce24199" /><Relationship Type="http://schemas.openxmlformats.org/officeDocument/2006/relationships/footer" Target="/word/footer1.xml" Id="R53d5f5c036414874" /></Relationships>
</file>