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d4312fffe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BYGGFAG.</w:t>
      </w:r>
    </w:p>
    <w:sectPr>
      <w:headerReference xmlns:r="http://schemas.openxmlformats.org/officeDocument/2006/relationships" w:type="default" r:id="R9f26f045f1494e87"/>
      <w:footerReference xmlns:r="http://schemas.openxmlformats.org/officeDocument/2006/relationships" w:type="default" r:id="Rc70e07c575db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6f045f1494e87" /><Relationship Type="http://schemas.openxmlformats.org/officeDocument/2006/relationships/footer" Target="/word/footer1.xml" Id="Rc70e07c575db47af" /></Relationships>
</file>