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33987d12c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 JAHRES HUMANITÆRE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JAHRES HUMANITÆRE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f26ad9a0e414f"/>
      <w:footerReference xmlns:r="http://schemas.openxmlformats.org/officeDocument/2006/relationships" w:type="default" r:id="Racb211e31d9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f26ad9a0e414f" /><Relationship Type="http://schemas.openxmlformats.org/officeDocument/2006/relationships/footer" Target="/word/footer1.xml" Id="Racb211e31d9d4501" /></Relationships>
</file>