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5af7c3e5f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FORMAC TELE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63018aa43dc64f24"/>
      <w:footerReference xmlns:r="http://schemas.openxmlformats.org/officeDocument/2006/relationships" w:type="default" r:id="Ra6531c1f2ce3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18aa43dc64f24" /><Relationship Type="http://schemas.openxmlformats.org/officeDocument/2006/relationships/footer" Target="/word/footer1.xml" Id="Ra6531c1f2ce34d65" /></Relationships>
</file>