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ea4c53d51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FOR TRO OG MEDIER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FOR TRO OG MEDIER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f0782ce284c16"/>
      <w:footerReference xmlns:r="http://schemas.openxmlformats.org/officeDocument/2006/relationships" w:type="default" r:id="R33fdbce3f6ed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0782ce284c16" /><Relationship Type="http://schemas.openxmlformats.org/officeDocument/2006/relationships/footer" Target="/word/footer1.xml" Id="R33fdbce3f6ed4f30" /></Relationships>
</file>