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89fa8469f344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MAGNAR GRENDAL</w:t>
      </w:r>
    </w:p>
    <w:sectPr>
      <w:headerReference xmlns:r="http://schemas.openxmlformats.org/officeDocument/2006/relationships" w:type="default" r:id="Rf8e1f1a9cb384f27"/>
      <w:footerReference xmlns:r="http://schemas.openxmlformats.org/officeDocument/2006/relationships" w:type="default" r:id="Rfe7c375e269c4c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MAGNAR GRENDAL   ·   Org.nr 971 460 113   ·   Vassbygdvegen 406   ·   7512 STJØRDAL   ·   Tlf. 74828206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MAGNAR GRENDAL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e1f1a9cb384f27" /><Relationship Type="http://schemas.openxmlformats.org/officeDocument/2006/relationships/footer" Target="/word/footer1.xml" Id="Rfe7c375e269c4c2a" /></Relationships>
</file>