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574dc699b745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ULVIK REKNESKAPSLAG SA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REKNESKAPSLAG SA</w:t>
      </w:r>
    </w:p>
    <w:sectPr>
      <w:headerReference xmlns:r="http://schemas.openxmlformats.org/officeDocument/2006/relationships" w:type="default" r:id="R09b9caeaea104c44"/>
      <w:footerReference xmlns:r="http://schemas.openxmlformats.org/officeDocument/2006/relationships" w:type="default" r:id="R549f0de162db47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REKNESKAPSLAG SA   ·   Org.nr 971 455 659   ·   Storøyni 10   ·   5730 ULVIK   ·   Tlf. 56 52 64 80   ·   ulvik@vekstra.no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REKNESKAPSLAG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b9caeaea104c44" /><Relationship Type="http://schemas.openxmlformats.org/officeDocument/2006/relationships/footer" Target="/word/footer1.xml" Id="R549f0de162db471f" /></Relationships>
</file>