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27e1c250e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ULVIK REKNESKAPSLAG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f7ceb0f465c14574"/>
      <w:footerReference xmlns:r="http://schemas.openxmlformats.org/officeDocument/2006/relationships" w:type="default" r:id="R78bccc1614b6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eb0f465c14574" /><Relationship Type="http://schemas.openxmlformats.org/officeDocument/2006/relationships/footer" Target="/word/footer1.xml" Id="R78bccc1614b64936" /></Relationships>
</file>