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0358fb993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VORMA ØKONOMI OG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650ee505819a4d51"/>
      <w:footerReference xmlns:r="http://schemas.openxmlformats.org/officeDocument/2006/relationships" w:type="default" r:id="R0e7026669335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ee505819a4d51" /><Relationship Type="http://schemas.openxmlformats.org/officeDocument/2006/relationships/footer" Target="/word/footer1.xml" Id="R0e70266693354aed" /></Relationships>
</file>