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e2ac9c88c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SIGDAL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SIGDAL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d877d66ed4f4e"/>
      <w:footerReference xmlns:r="http://schemas.openxmlformats.org/officeDocument/2006/relationships" w:type="default" r:id="Rc9b597721204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REGNSKAP SA   ·   Org.nr 971 445 807   ·   Sagveien 28   ·   3350 PRESTFOSS   ·   Tlf. 32 71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d877d66ed4f4e" /><Relationship Type="http://schemas.openxmlformats.org/officeDocument/2006/relationships/footer" Target="/word/footer1.xml" Id="Rc9b59772120446c0" /></Relationships>
</file>