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60f38e99c546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 EIGEDOM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 EIGEDOM SA</w:t>
      </w:r>
    </w:p>
    <w:sectPr>
      <w:headerReference xmlns:r="http://schemas.openxmlformats.org/officeDocument/2006/relationships" w:type="default" r:id="R5333310ab7544a6a"/>
      <w:footerReference xmlns:r="http://schemas.openxmlformats.org/officeDocument/2006/relationships" w:type="default" r:id="Ra4045b6e8ccd4c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 EIGEDOM SA   ·   Org.nr 971 424 753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 EIGEDOM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33310ab7544a6a" /><Relationship Type="http://schemas.openxmlformats.org/officeDocument/2006/relationships/footer" Target="/word/footer1.xml" Id="Ra4045b6e8ccd4c81" /></Relationships>
</file>