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d279fe9a5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PRESSEKONTOR</w:t>
      </w:r>
    </w:p>
    <w:sectPr>
      <w:headerReference xmlns:r="http://schemas.openxmlformats.org/officeDocument/2006/relationships" w:type="default" r:id="R15026e188735435d"/>
      <w:footerReference xmlns:r="http://schemas.openxmlformats.org/officeDocument/2006/relationships" w:type="default" r:id="R40493b5c529b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PRESSEKONTOR   ·   Org.nr 971 422 858   ·   St. Olavs gate 24   ·   0166 OSLO   ·   kpk@kpk.no   ·   kpk.no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PRESSEKONTOR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26e188735435d" /><Relationship Type="http://schemas.openxmlformats.org/officeDocument/2006/relationships/footer" Target="/word/footer1.xml" Id="R40493b5c529b425d" /></Relationships>
</file>