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3459a4d24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 ROGNE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Longva,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 ROGNE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c3efd2d41544ea"/>
      <w:footerReference xmlns:r="http://schemas.openxmlformats.org/officeDocument/2006/relationships" w:type="default" r:id="R6d9a0091f87d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3efd2d41544ea" /><Relationship Type="http://schemas.openxmlformats.org/officeDocument/2006/relationships/footer" Target="/word/footer1.xml" Id="R6d9a0091f87d49f9" /></Relationships>
</file>