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a1f45d531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MJØSEN AKTIEMØLLE AS</w:t>
      </w:r>
    </w:p>
    <w:sectPr>
      <w:headerReference xmlns:r="http://schemas.openxmlformats.org/officeDocument/2006/relationships" w:type="default" r:id="R17d1bf2ea16a4d67"/>
      <w:footerReference xmlns:r="http://schemas.openxmlformats.org/officeDocument/2006/relationships" w:type="default" r:id="R8e2bc0b00ac2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MJØSEN AKTIEMØLLE AS   ·   Org.nr 971 174 277   ·   Tristilvegen 21   ·   2008 FJERDINGBY   ·   Tlf. 61 13 35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MJØSEN AKTIEMØLLE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1bf2ea16a4d67" /><Relationship Type="http://schemas.openxmlformats.org/officeDocument/2006/relationships/footer" Target="/word/footer1.xml" Id="R8e2bc0b00ac24363" /></Relationships>
</file>