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2171cad5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MJØSEN AKTIEMØLLE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MJØSEN AKTIEMØLLE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0f54796644b51"/>
      <w:footerReference xmlns:r="http://schemas.openxmlformats.org/officeDocument/2006/relationships" w:type="default" r:id="Rbe4777b349d5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0f54796644b51" /><Relationship Type="http://schemas.openxmlformats.org/officeDocument/2006/relationships/footer" Target="/word/footer1.xml" Id="Rbe4777b349d54d6f" /></Relationships>
</file>