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b29d957abb45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KRISTENT ARBEID BLANT BLINDE OG SVAKSYNTE.</w:t>
      </w:r>
    </w:p>
    <w:sectPr>
      <w:headerReference xmlns:r="http://schemas.openxmlformats.org/officeDocument/2006/relationships" w:type="default" r:id="R5086c63f987d4ab8"/>
      <w:footerReference xmlns:r="http://schemas.openxmlformats.org/officeDocument/2006/relationships" w:type="default" r:id="R7ee81286917b49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86c63f987d4ab8" /><Relationship Type="http://schemas.openxmlformats.org/officeDocument/2006/relationships/footer" Target="/word/footer1.xml" Id="R7ee81286917b4961" /></Relationships>
</file>