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6b6739ba5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DET EVANGELISK-LUTHERSKE KIRKESAMFUNN.</w:t>
      </w:r>
    </w:p>
    <w:sectPr>
      <w:headerReference xmlns:r="http://schemas.openxmlformats.org/officeDocument/2006/relationships" w:type="default" r:id="R32d74ccfff9841b3"/>
      <w:footerReference xmlns:r="http://schemas.openxmlformats.org/officeDocument/2006/relationships" w:type="default" r:id="R0d2a7e5bb0f3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74ccfff9841b3" /><Relationship Type="http://schemas.openxmlformats.org/officeDocument/2006/relationships/footer" Target="/word/footer1.xml" Id="R0d2a7e5bb0f340f8" /></Relationships>
</file>