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0673af3d2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NARBUVOLL GRUNNEIERLAG SA</w:t>
      </w:r>
    </w:p>
    <w:sectPr>
      <w:headerReference xmlns:r="http://schemas.openxmlformats.org/officeDocument/2006/relationships" w:type="default" r:id="R3c3ea734ce87464d"/>
      <w:footerReference xmlns:r="http://schemas.openxmlformats.org/officeDocument/2006/relationships" w:type="default" r:id="R7002774b431e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ea734ce87464d" /><Relationship Type="http://schemas.openxmlformats.org/officeDocument/2006/relationships/footer" Target="/word/footer1.xml" Id="R7002774b431e4b43" /></Relationships>
</file>