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4498753b4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 - RUSFRI TRAFIKK, org.nr 970 533 486,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50b441d24a564652"/>
      <w:footerReference xmlns:r="http://schemas.openxmlformats.org/officeDocument/2006/relationships" w:type="default" r:id="R846cecca9529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441d24a564652" /><Relationship Type="http://schemas.openxmlformats.org/officeDocument/2006/relationships/footer" Target="/word/footer1.xml" Id="R846cecca9529489e" /></Relationships>
</file>