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b1ef898f9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AS</w:t>
      </w:r>
    </w:p>
    <w:sectPr>
      <w:headerReference xmlns:r="http://schemas.openxmlformats.org/officeDocument/2006/relationships" w:type="default" r:id="R56754443339a43ea"/>
      <w:footerReference xmlns:r="http://schemas.openxmlformats.org/officeDocument/2006/relationships" w:type="default" r:id="Rc570331046b4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AS   ·   Org.nr 967 661 643   ·   Parkgata 36   ·   2317 HAMAR   ·   Tlf. 91 50 29 18   ·   post@sb1forretningspartner.no   ·   www.sb1forretningspartner.no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54443339a43ea" /><Relationship Type="http://schemas.openxmlformats.org/officeDocument/2006/relationships/footer" Target="/word/footer1.xml" Id="Rc570331046b4423b" /></Relationships>
</file>