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2b0f128b143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KANTALL AS.</w:t>
      </w:r>
    </w:p>
    <w:sectPr>
      <w:headerReference xmlns:r="http://schemas.openxmlformats.org/officeDocument/2006/relationships" w:type="default" r:id="Rdfd12181e6654256"/>
      <w:footerReference xmlns:r="http://schemas.openxmlformats.org/officeDocument/2006/relationships" w:type="default" r:id="Rd4124cfeda6e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12181e6654256" /><Relationship Type="http://schemas.openxmlformats.org/officeDocument/2006/relationships/footer" Target="/word/footer1.xml" Id="Rd4124cfeda6e4f8d" /></Relationships>
</file>