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742ad547849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def4b2aeca48e7"/>
      <w:footerReference xmlns:r="http://schemas.openxmlformats.org/officeDocument/2006/relationships" w:type="default" r:id="R83e41b4f884347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ENTREPRENØR AS   ·   Org.nr 966 942 142   ·   Industrivegen 162   ·   2642 KVAM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def4b2aeca48e7" /><Relationship Type="http://schemas.openxmlformats.org/officeDocument/2006/relationships/footer" Target="/word/footer1.xml" Id="R83e41b4f884347da" /></Relationships>
</file>