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14ba66ad848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XPND AS, org.nr 966 837 853,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XPND AS</w:t>
      </w:r>
    </w:p>
    <w:sectPr>
      <w:headerReference xmlns:r="http://schemas.openxmlformats.org/officeDocument/2006/relationships" w:type="default" r:id="R31581dc3bb3d42c6"/>
      <w:footerReference xmlns:r="http://schemas.openxmlformats.org/officeDocument/2006/relationships" w:type="default" r:id="R92518bbdc743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XPND AS   ·   Org.nr 966 837 853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XPND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581dc3bb3d42c6" /><Relationship Type="http://schemas.openxmlformats.org/officeDocument/2006/relationships/footer" Target="/word/footer1.xml" Id="R92518bbdc7434d46" /></Relationships>
</file>