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cc2ed7f88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435cdc650ee449ce"/>
      <w:footerReference xmlns:r="http://schemas.openxmlformats.org/officeDocument/2006/relationships" w:type="default" r:id="R02232a399935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cdc650ee449ce" /><Relationship Type="http://schemas.openxmlformats.org/officeDocument/2006/relationships/footer" Target="/word/footer1.xml" Id="R02232a39993548e4" /></Relationships>
</file>