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43e1c53afb42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SAUDA KOMMUNE.</w:t>
      </w:r>
    </w:p>
    <w:sectPr>
      <w:headerReference xmlns:r="http://schemas.openxmlformats.org/officeDocument/2006/relationships" w:type="default" r:id="R1e9fa736bb70484c"/>
      <w:footerReference xmlns:r="http://schemas.openxmlformats.org/officeDocument/2006/relationships" w:type="default" r:id="R363ef1ab2770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fa736bb70484c" /><Relationship Type="http://schemas.openxmlformats.org/officeDocument/2006/relationships/footer" Target="/word/footer1.xml" Id="R363ef1ab27704121" /></Relationships>
</file>