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8eeb49665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KVINESDAL KOMMUNE, org.nr 964 964 076,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KOMMUNE</w:t>
      </w:r>
    </w:p>
    <w:sectPr>
      <w:headerReference xmlns:r="http://schemas.openxmlformats.org/officeDocument/2006/relationships" w:type="default" r:id="R2c76ce60b1164ac6"/>
      <w:footerReference xmlns:r="http://schemas.openxmlformats.org/officeDocument/2006/relationships" w:type="default" r:id="R28d9502d441b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6ce60b1164ac6" /><Relationship Type="http://schemas.openxmlformats.org/officeDocument/2006/relationships/footer" Target="/word/footer1.xml" Id="R28d9502d441b4950" /></Relationships>
</file>