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10b4db8d74c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KOMMUNE</w:t>
      </w:r>
    </w:p>
    <w:sectPr>
      <w:headerReference xmlns:r="http://schemas.openxmlformats.org/officeDocument/2006/relationships" w:type="default" r:id="Rd72206b1dc2642c4"/>
      <w:footerReference xmlns:r="http://schemas.openxmlformats.org/officeDocument/2006/relationships" w:type="default" r:id="R7920dbf01d58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KOMMUNE   ·   Org.nr 964 952 701   ·   Hemsedalsvegen 2889   ·   3560 HEMSEDAL   ·   Tlf. 31 40 88 00   ·   postmottak@hemsedal.kommune.no   ·   www.hemsedal.kommune.no/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206b1dc2642c4" /><Relationship Type="http://schemas.openxmlformats.org/officeDocument/2006/relationships/footer" Target="/word/footer1.xml" Id="R7920dbf01d584db7" /></Relationships>
</file>