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2b8feba92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KOMMUNE</w:t>
      </w:r>
    </w:p>
    <w:sectPr>
      <w:headerReference xmlns:r="http://schemas.openxmlformats.org/officeDocument/2006/relationships" w:type="default" r:id="Rd5ad664e761a4baf"/>
      <w:footerReference xmlns:r="http://schemas.openxmlformats.org/officeDocument/2006/relationships" w:type="default" r:id="Rde884447ea6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KOMMUNE   ·   Org.nr 964 952 701   ·   Hemsedalsvegen 2889   ·   3560 HEMSEDAL   ·   Tlf. 31 40 88 00   ·   postmottak@hemsedal.kommune.no   ·   www.hemsedal.kommune.no/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d664e761a4baf" /><Relationship Type="http://schemas.openxmlformats.org/officeDocument/2006/relationships/footer" Target="/word/footer1.xml" Id="Rde884447ea6d4ce1" /></Relationships>
</file>