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bf5fb284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GOL KOMMUNE.</w:t>
      </w:r>
    </w:p>
    <w:sectPr>
      <w:headerReference xmlns:r="http://schemas.openxmlformats.org/officeDocument/2006/relationships" w:type="default" r:id="R58b1fccbc6c94e32"/>
      <w:footerReference xmlns:r="http://schemas.openxmlformats.org/officeDocument/2006/relationships" w:type="default" r:id="Re10359c740c4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1fccbc6c94e32" /><Relationship Type="http://schemas.openxmlformats.org/officeDocument/2006/relationships/footer" Target="/word/footer1.xml" Id="Re10359c740c44c64" /></Relationships>
</file>