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4a0f9250fa4ce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FINANSRINGEN AS</w:t>
      </w:r>
    </w:p>
    <w:sectPr>
      <w:headerReference xmlns:r="http://schemas.openxmlformats.org/officeDocument/2006/relationships" w:type="default" r:id="R527d4275e9b74668"/>
      <w:footerReference xmlns:r="http://schemas.openxmlformats.org/officeDocument/2006/relationships" w:type="default" r:id="R789e4c7565114e2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FINANSRINGEN AS   ·   Org.nr 964 789 525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FINANSRINGEN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27d4275e9b74668" /><Relationship Type="http://schemas.openxmlformats.org/officeDocument/2006/relationships/footer" Target="/word/footer1.xml" Id="R789e4c7565114e22" /></Relationships>
</file>