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0f4567955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FINANSRINGEN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FINANSRINGEN AS</w:t>
      </w:r>
    </w:p>
    <w:sectPr>
      <w:headerReference xmlns:r="http://schemas.openxmlformats.org/officeDocument/2006/relationships" w:type="default" r:id="Ra8ab734b7b6d4b05"/>
      <w:footerReference xmlns:r="http://schemas.openxmlformats.org/officeDocument/2006/relationships" w:type="default" r:id="R6368cc3d0ee2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FINANSRINGEN AS   ·   Org.nr 964 789 525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b734b7b6d4b05" /><Relationship Type="http://schemas.openxmlformats.org/officeDocument/2006/relationships/footer" Target="/word/footer1.xml" Id="R6368cc3d0ee242a7" /></Relationships>
</file>