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822d8823b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ØKONOMI AS</w:t>
      </w:r>
    </w:p>
    <w:sectPr>
      <w:headerReference xmlns:r="http://schemas.openxmlformats.org/officeDocument/2006/relationships" w:type="default" r:id="R0c92430d167e4100"/>
      <w:footerReference xmlns:r="http://schemas.openxmlformats.org/officeDocument/2006/relationships" w:type="default" r:id="R1d711500a9ea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2430d167e4100" /><Relationship Type="http://schemas.openxmlformats.org/officeDocument/2006/relationships/footer" Target="/word/footer1.xml" Id="R1d711500a9ea432c" /></Relationships>
</file>