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b8d2ccf55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WIIK</w:t>
      </w:r>
    </w:p>
    <w:sectPr>
      <w:headerReference xmlns:r="http://schemas.openxmlformats.org/officeDocument/2006/relationships" w:type="default" r:id="Rfa2b8a4030474a3a"/>
      <w:footerReference xmlns:r="http://schemas.openxmlformats.org/officeDocument/2006/relationships" w:type="default" r:id="R9a0867f09956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b8a4030474a3a" /><Relationship Type="http://schemas.openxmlformats.org/officeDocument/2006/relationships/footer" Target="/word/footer1.xml" Id="R9a0867f09956415c" /></Relationships>
</file>