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288edf907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RIISE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RIISE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9b91e052740d6"/>
      <w:footerReference xmlns:r="http://schemas.openxmlformats.org/officeDocument/2006/relationships" w:type="default" r:id="Rdcab993c8f62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RIISE EIENDOM AS   ·   Org.nr 964 330 190   ·   c/o Eline Selenius Riise, Leilighet 92, Saksarhaugen 74   ·   5253 SANDSLI   ·   Tlf. 55 10 26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RIISE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9b91e052740d6" /><Relationship Type="http://schemas.openxmlformats.org/officeDocument/2006/relationships/footer" Target="/word/footer1.xml" Id="Rdcab993c8f62462a" /></Relationships>
</file>